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923" w:rsidRDefault="009D7923">
      <w:pPr>
        <w:rPr>
          <w:rFonts w:ascii="Times New Roman" w:hAnsi="Times New Roman"/>
          <w:u w:val="single"/>
        </w:rPr>
      </w:pPr>
      <w:bookmarkStart w:id="0" w:name="_GoBack"/>
      <w:bookmarkEnd w:id="0"/>
      <w:r>
        <w:rPr>
          <w:b/>
        </w:rPr>
        <w:t>TO: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b/>
        </w:rPr>
        <w:t>TITLE: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EMPLOYEE #</w:t>
      </w:r>
    </w:p>
    <w:p w:rsidR="009D7923" w:rsidRDefault="009D7923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</w:p>
    <w:p w:rsidR="009D7923" w:rsidRDefault="009D7923">
      <w:pPr>
        <w:rPr>
          <w:b/>
        </w:rPr>
      </w:pPr>
      <w:r>
        <w:rPr>
          <w:b/>
        </w:rPr>
        <w:t>FROM:</w:t>
      </w:r>
      <w:r>
        <w:tab/>
      </w:r>
      <w:r>
        <w:tab/>
      </w:r>
      <w:r>
        <w:tab/>
      </w:r>
      <w:r>
        <w:tab/>
      </w:r>
      <w:r>
        <w:rPr>
          <w:b/>
        </w:rPr>
        <w:t>TITLE: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DEPARTMENT:</w:t>
      </w:r>
    </w:p>
    <w:p w:rsidR="009D7923" w:rsidRDefault="009D7923">
      <w:pPr>
        <w:rPr>
          <w:rFonts w:ascii="Times New Roman" w:hAnsi="Times New Roman"/>
          <w:b/>
        </w:rPr>
      </w:pPr>
    </w:p>
    <w:p w:rsidR="00EF6EC4" w:rsidRDefault="00EF6EC4" w:rsidP="00EF6EC4">
      <w:pPr>
        <w:rPr>
          <w:rFonts w:ascii="Times New Roman" w:hAnsi="Times New Roman"/>
        </w:rPr>
      </w:pPr>
      <w:r>
        <w:rPr>
          <w:b/>
        </w:rPr>
        <w:t>DISTRIBUTION:</w:t>
      </w:r>
      <w:r>
        <w:rPr>
          <w:b/>
        </w:rPr>
        <w:tab/>
      </w:r>
    </w:p>
    <w:p w:rsidR="00EF6EC4" w:rsidRDefault="00EF6EC4" w:rsidP="00EF6EC4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Department File </w:t>
      </w:r>
    </w:p>
    <w:p w:rsidR="00EF6EC4" w:rsidRDefault="00EF6EC4" w:rsidP="00EF6EC4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Human Resources (for employee’s personnel file) – Scan and email to </w:t>
      </w:r>
      <w:r>
        <w:rPr>
          <w:rFonts w:ascii="Times New Roman" w:hAnsi="Times New Roman"/>
        </w:rPr>
        <w:br/>
      </w:r>
      <w:hyperlink r:id="rId7" w:history="1">
        <w:r w:rsidRPr="00D36E97">
          <w:rPr>
            <w:rStyle w:val="Hyperlink"/>
            <w:rFonts w:ascii="Times New Roman" w:hAnsi="Times New Roman"/>
          </w:rPr>
          <w:t>HRAdmin@pinellascounty.org</w:t>
        </w:r>
      </w:hyperlink>
      <w:r>
        <w:rPr>
          <w:rFonts w:ascii="Times New Roman" w:hAnsi="Times New Roman"/>
        </w:rPr>
        <w:t xml:space="preserve"> or send by interoffice mail to the Director of Human Resources</w:t>
      </w:r>
    </w:p>
    <w:p w:rsidR="009D7923" w:rsidRDefault="009D7923">
      <w:pPr>
        <w:rPr>
          <w:b/>
        </w:rPr>
      </w:pPr>
    </w:p>
    <w:p w:rsidR="009D7923" w:rsidRDefault="009D7923">
      <w:pPr>
        <w:rPr>
          <w:rFonts w:ascii="Times New Roman" w:hAnsi="Times New Roman"/>
        </w:rPr>
      </w:pPr>
      <w:r>
        <w:rPr>
          <w:b/>
        </w:rPr>
        <w:t>DATE:</w:t>
      </w:r>
      <w:r>
        <w:tab/>
      </w:r>
      <w:r>
        <w:tab/>
      </w:r>
    </w:p>
    <w:p w:rsidR="009D7923" w:rsidRDefault="009D7923">
      <w:pPr>
        <w:rPr>
          <w:rFonts w:ascii="Times New Roman" w:hAnsi="Times New Roman"/>
        </w:rPr>
      </w:pPr>
    </w:p>
    <w:p w:rsidR="009D7923" w:rsidRDefault="009D7923">
      <w:pPr>
        <w:rPr>
          <w:rFonts w:ascii="Times New Roman" w:hAnsi="Times New Roman"/>
        </w:rPr>
      </w:pPr>
      <w:r>
        <w:rPr>
          <w:b/>
        </w:rPr>
        <w:t>INFRACTION(S):</w:t>
      </w:r>
      <w:r>
        <w:tab/>
      </w:r>
      <w:r>
        <w:rPr>
          <w:rFonts w:ascii="Times New Roman" w:hAnsi="Times New Roman"/>
        </w:rPr>
        <w:t xml:space="preserve">Personnel Rule </w:t>
      </w:r>
      <w:r w:rsidR="007F0C94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, Paragraph </w:t>
      </w:r>
      <w:r w:rsidR="007F0C94">
        <w:rPr>
          <w:rFonts w:ascii="Times New Roman" w:hAnsi="Times New Roman"/>
        </w:rPr>
        <w:t>B</w:t>
      </w:r>
      <w:r>
        <w:rPr>
          <w:rFonts w:ascii="Times New Roman" w:hAnsi="Times New Roman"/>
        </w:rPr>
        <w:t>, Item #(s)</w:t>
      </w:r>
      <w:r w:rsidR="0095105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Item Title(s)</w:t>
      </w:r>
      <w:r w:rsidR="007F0C94">
        <w:rPr>
          <w:rFonts w:ascii="Times New Roman" w:hAnsi="Times New Roman"/>
        </w:rPr>
        <w:t>:</w:t>
      </w:r>
    </w:p>
    <w:p w:rsidR="007F0C94" w:rsidRDefault="007F0C94">
      <w:pPr>
        <w:rPr>
          <w:rFonts w:ascii="Times New Roman" w:hAnsi="Times New Roman"/>
        </w:rPr>
      </w:pPr>
    </w:p>
    <w:p w:rsidR="00951C7F" w:rsidRPr="003E2A18" w:rsidRDefault="00951C7F" w:rsidP="00951C7F">
      <w:pPr>
        <w:rPr>
          <w:rFonts w:ascii="Times New Roman" w:hAnsi="Times New Roman"/>
          <w:color w:val="FF0000"/>
        </w:rPr>
      </w:pPr>
      <w:r w:rsidRPr="003E2A18">
        <w:rPr>
          <w:rFonts w:ascii="Times New Roman" w:hAnsi="Times New Roman"/>
          <w:color w:val="FF0000"/>
        </w:rPr>
        <w:t xml:space="preserve">(Please list Infractions </w:t>
      </w:r>
      <w:r>
        <w:rPr>
          <w:rFonts w:ascii="Times New Roman" w:hAnsi="Times New Roman"/>
          <w:color w:val="FF0000"/>
        </w:rPr>
        <w:t xml:space="preserve">#’s </w:t>
      </w:r>
      <w:r w:rsidRPr="003E2A18">
        <w:rPr>
          <w:rFonts w:ascii="Times New Roman" w:hAnsi="Times New Roman"/>
          <w:color w:val="FF0000"/>
        </w:rPr>
        <w:t xml:space="preserve">and </w:t>
      </w:r>
      <w:r>
        <w:rPr>
          <w:rFonts w:ascii="Times New Roman" w:hAnsi="Times New Roman"/>
          <w:color w:val="FF0000"/>
        </w:rPr>
        <w:t>Titles</w:t>
      </w:r>
      <w:r w:rsidRPr="003E2A18">
        <w:rPr>
          <w:rFonts w:ascii="Times New Roman" w:hAnsi="Times New Roman"/>
          <w:color w:val="FF0000"/>
        </w:rPr>
        <w:t>.)</w:t>
      </w:r>
    </w:p>
    <w:p w:rsidR="007F0C94" w:rsidRDefault="007F0C94">
      <w:pPr>
        <w:rPr>
          <w:rFonts w:ascii="Times New Roman" w:hAnsi="Times New Roman"/>
        </w:rPr>
      </w:pPr>
    </w:p>
    <w:p w:rsidR="009D7923" w:rsidRDefault="009D7923">
      <w:pPr>
        <w:rPr>
          <w:rFonts w:ascii="Times New Roman" w:hAnsi="Times New Roman"/>
        </w:rPr>
      </w:pPr>
    </w:p>
    <w:p w:rsidR="009D7923" w:rsidRDefault="009D7923" w:rsidP="00EF6EC4">
      <w:pPr>
        <w:spacing w:line="360" w:lineRule="auto"/>
        <w:rPr>
          <w:b/>
        </w:rPr>
      </w:pPr>
      <w:r>
        <w:rPr>
          <w:b/>
        </w:rPr>
        <w:t>Based on the in</w:t>
      </w:r>
      <w:r w:rsidR="00EF6EC4">
        <w:rPr>
          <w:b/>
        </w:rPr>
        <w:t>formation we discussed at your P</w:t>
      </w:r>
      <w:r>
        <w:rPr>
          <w:b/>
        </w:rPr>
        <w:t>re</w:t>
      </w:r>
      <w:r w:rsidR="00EF6EC4">
        <w:rPr>
          <w:b/>
        </w:rPr>
        <w:t>-D</w:t>
      </w:r>
      <w:r>
        <w:rPr>
          <w:b/>
        </w:rPr>
        <w:t>isciplinary hearing on</w:t>
      </w:r>
    </w:p>
    <w:p w:rsidR="009D7923" w:rsidRDefault="009D7923" w:rsidP="00EF6EC4">
      <w:pPr>
        <w:rPr>
          <w:rFonts w:ascii="Times New Roman" w:hAnsi="Times New Roman"/>
        </w:rPr>
      </w:pPr>
      <w:r>
        <w:rPr>
          <w:b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, you will be suspended without pay for</w:t>
      </w:r>
      <w:r>
        <w:t xml:space="preserve"> </w:t>
      </w:r>
      <w:r>
        <w:rPr>
          <w:u w:val="single"/>
        </w:rPr>
        <w:tab/>
        <w:t xml:space="preserve"> </w:t>
      </w:r>
      <w:r>
        <w:rPr>
          <w:b/>
        </w:rPr>
        <w:t>days</w:t>
      </w:r>
      <w:r>
        <w:rPr>
          <w:rFonts w:ascii="Times New Roman" w:hAnsi="Times New Roman"/>
        </w:rPr>
        <w:t>.</w:t>
      </w:r>
    </w:p>
    <w:p w:rsidR="009D7923" w:rsidRDefault="009D7923" w:rsidP="00EF6EC4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(date)</w:t>
      </w:r>
    </w:p>
    <w:p w:rsidR="009D7923" w:rsidRDefault="009D7923">
      <w:pPr>
        <w:rPr>
          <w:b/>
        </w:rPr>
      </w:pPr>
      <w:r>
        <w:rPr>
          <w:b/>
        </w:rPr>
        <w:t>Your suspension begins on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 xml:space="preserve">. </w:t>
      </w:r>
    </w:p>
    <w:p w:rsidR="009D7923" w:rsidRDefault="009D7923">
      <w:pPr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 xml:space="preserve"> (date)</w:t>
      </w:r>
    </w:p>
    <w:p w:rsidR="009D7923" w:rsidRDefault="009D7923">
      <w:pPr>
        <w:rPr>
          <w:b/>
        </w:rPr>
      </w:pPr>
      <w:r>
        <w:rPr>
          <w:b/>
        </w:rPr>
        <w:t>Upon return to work, you will report 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.</w:t>
      </w:r>
    </w:p>
    <w:p w:rsidR="009D7923" w:rsidRDefault="009D7923">
      <w:pPr>
        <w:ind w:left="5040" w:firstLine="720"/>
        <w:rPr>
          <w:rFonts w:ascii="Times New Roman" w:hAnsi="Times New Roman"/>
        </w:rPr>
      </w:pPr>
      <w:r>
        <w:rPr>
          <w:rFonts w:ascii="Times New Roman" w:hAnsi="Times New Roman"/>
        </w:rPr>
        <w:t>(location)</w:t>
      </w:r>
    </w:p>
    <w:p w:rsidR="007F0C94" w:rsidRDefault="007F0C94">
      <w:pPr>
        <w:rPr>
          <w:b/>
        </w:rPr>
      </w:pPr>
    </w:p>
    <w:p w:rsidR="009D7923" w:rsidRDefault="009D7923">
      <w:pPr>
        <w:rPr>
          <w:rFonts w:ascii="Times New Roman" w:hAnsi="Times New Roman"/>
        </w:rPr>
      </w:pPr>
      <w:r>
        <w:rPr>
          <w:b/>
        </w:rPr>
        <w:t>SUMMARY OF FACTS/INCIDENTS LEADING TO THIS ACTION:</w:t>
      </w:r>
      <w:r>
        <w:tab/>
      </w:r>
      <w:r>
        <w:rPr>
          <w:rFonts w:ascii="Times New Roman" w:hAnsi="Times New Roman"/>
        </w:rPr>
        <w:tab/>
      </w:r>
    </w:p>
    <w:p w:rsidR="007F0C94" w:rsidRDefault="007F0C94" w:rsidP="007F0C94">
      <w:pPr>
        <w:rPr>
          <w:rFonts w:ascii="Times New Roman" w:hAnsi="Times New Roman"/>
          <w:color w:val="FF0000"/>
        </w:rPr>
      </w:pPr>
    </w:p>
    <w:p w:rsidR="007F0C94" w:rsidRDefault="007F0C94" w:rsidP="007F0C94">
      <w:pPr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(Provide a summary of the circumstances leading to this action.  Include dates, times, individuals involved.)</w:t>
      </w:r>
    </w:p>
    <w:p w:rsidR="009D7923" w:rsidRDefault="009D7923">
      <w:pPr>
        <w:rPr>
          <w:rFonts w:ascii="Times New Roman" w:hAnsi="Times New Roman"/>
          <w:color w:val="FF0000"/>
        </w:rPr>
      </w:pPr>
    </w:p>
    <w:p w:rsidR="007F0C94" w:rsidRDefault="007F0C94">
      <w:pPr>
        <w:rPr>
          <w:rFonts w:ascii="Times New Roman" w:hAnsi="Times New Roman"/>
          <w:color w:val="FF0000"/>
        </w:rPr>
      </w:pPr>
    </w:p>
    <w:p w:rsidR="009D7923" w:rsidRDefault="009D7923">
      <w:pPr>
        <w:rPr>
          <w:rFonts w:ascii="Times New Roman" w:hAnsi="Times New Roman"/>
          <w:color w:val="FF0000"/>
        </w:rPr>
      </w:pPr>
      <w:r>
        <w:rPr>
          <w:b/>
        </w:rPr>
        <w:t>NECESSARY CORRECTIVE ACTION:</w:t>
      </w:r>
    </w:p>
    <w:p w:rsidR="007F0C94" w:rsidRDefault="007F0C94" w:rsidP="007F0C94">
      <w:pPr>
        <w:rPr>
          <w:rFonts w:ascii="Times New Roman" w:hAnsi="Times New Roman"/>
          <w:color w:val="FF0000"/>
        </w:rPr>
      </w:pPr>
    </w:p>
    <w:p w:rsidR="007F0C94" w:rsidRPr="003E2A18" w:rsidRDefault="007F0C94" w:rsidP="007F0C94">
      <w:pPr>
        <w:rPr>
          <w:rFonts w:ascii="Times New Roman" w:hAnsi="Times New Roman"/>
          <w:color w:val="FF0000"/>
        </w:rPr>
      </w:pPr>
      <w:r w:rsidRPr="003E2A18">
        <w:rPr>
          <w:rFonts w:ascii="Times New Roman" w:hAnsi="Times New Roman"/>
          <w:color w:val="FF0000"/>
        </w:rPr>
        <w:t>(Provide employee corrective actions to take and performance expected in future.)</w:t>
      </w:r>
    </w:p>
    <w:p w:rsidR="009D7923" w:rsidRDefault="009D7923">
      <w:pPr>
        <w:rPr>
          <w:rFonts w:ascii="Times New Roman" w:hAnsi="Times New Roman"/>
        </w:rPr>
      </w:pPr>
    </w:p>
    <w:p w:rsidR="007F0C94" w:rsidRDefault="007F0C94">
      <w:pPr>
        <w:rPr>
          <w:rFonts w:ascii="Times New Roman" w:hAnsi="Times New Roman"/>
        </w:rPr>
      </w:pPr>
    </w:p>
    <w:p w:rsidR="009D7923" w:rsidRDefault="009D7923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  <w:r>
        <w:rPr>
          <w:b/>
        </w:rPr>
        <w:t>A copy of this document will remain active (in your personnel file) for at least twelve (12) months.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While this document is active, hiring supervisors may not consider you an appropriate promotional candidate</w:t>
      </w:r>
      <w:r w:rsidR="00EF6EC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Additionally, the behavior documented in this notice will also be addressed in your next performance </w:t>
      </w:r>
      <w:r w:rsidR="00EF6EC4">
        <w:rPr>
          <w:rFonts w:ascii="Times New Roman" w:hAnsi="Times New Roman"/>
        </w:rPr>
        <w:t>review</w:t>
      </w:r>
      <w:r>
        <w:rPr>
          <w:rFonts w:ascii="Times New Roman" w:hAnsi="Times New Roman"/>
        </w:rPr>
        <w:t xml:space="preserve"> and</w:t>
      </w:r>
      <w:r w:rsidR="00EF6EC4">
        <w:rPr>
          <w:rFonts w:ascii="Times New Roman" w:hAnsi="Times New Roman"/>
        </w:rPr>
        <w:t xml:space="preserve"> </w:t>
      </w:r>
      <w:r w:rsidR="00F6362C">
        <w:rPr>
          <w:rFonts w:ascii="Times New Roman" w:hAnsi="Times New Roman"/>
        </w:rPr>
        <w:t>may</w:t>
      </w:r>
      <w:r>
        <w:rPr>
          <w:rFonts w:ascii="Times New Roman" w:hAnsi="Times New Roman"/>
        </w:rPr>
        <w:t xml:space="preserve"> </w:t>
      </w:r>
      <w:r w:rsidR="00EF6EC4">
        <w:rPr>
          <w:rFonts w:ascii="Times New Roman" w:hAnsi="Times New Roman"/>
        </w:rPr>
        <w:t xml:space="preserve">also </w:t>
      </w:r>
      <w:r w:rsidR="00394964">
        <w:rPr>
          <w:rFonts w:ascii="Times New Roman" w:hAnsi="Times New Roman"/>
        </w:rPr>
        <w:t xml:space="preserve">affect any </w:t>
      </w:r>
      <w:r w:rsidR="007F0C94">
        <w:rPr>
          <w:rFonts w:ascii="Times New Roman" w:hAnsi="Times New Roman"/>
        </w:rPr>
        <w:t>pay adjustments</w:t>
      </w:r>
      <w:r w:rsidR="00EF6EC4">
        <w:rPr>
          <w:rFonts w:ascii="Times New Roman" w:hAnsi="Times New Roman"/>
        </w:rPr>
        <w:t>, if applicable</w:t>
      </w:r>
      <w:r w:rsidR="0039496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9D7923" w:rsidRDefault="009D7923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</w:p>
    <w:p w:rsidR="009D7923" w:rsidRDefault="009D7923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At the end of the twelve-month active period, if you have corrected this problem and have not developed other work-related problems, we will ask </w:t>
      </w:r>
      <w:r w:rsidR="006E156D">
        <w:rPr>
          <w:rFonts w:ascii="Times New Roman" w:hAnsi="Times New Roman"/>
        </w:rPr>
        <w:t>Human Resources</w:t>
      </w:r>
      <w:r>
        <w:rPr>
          <w:rFonts w:ascii="Times New Roman" w:hAnsi="Times New Roman"/>
        </w:rPr>
        <w:t xml:space="preserve"> to </w:t>
      </w:r>
      <w:r w:rsidR="00EF6EC4">
        <w:rPr>
          <w:rFonts w:ascii="Times New Roman" w:hAnsi="Times New Roman"/>
        </w:rPr>
        <w:t xml:space="preserve">place the document </w:t>
      </w:r>
      <w:r>
        <w:rPr>
          <w:rFonts w:ascii="Times New Roman" w:hAnsi="Times New Roman"/>
        </w:rPr>
        <w:t xml:space="preserve">in </w:t>
      </w:r>
      <w:r w:rsidR="00EF6EC4">
        <w:rPr>
          <w:rFonts w:ascii="Times New Roman" w:hAnsi="Times New Roman"/>
        </w:rPr>
        <w:t>your i</w:t>
      </w:r>
      <w:r>
        <w:rPr>
          <w:rFonts w:ascii="Times New Roman" w:hAnsi="Times New Roman"/>
        </w:rPr>
        <w:t xml:space="preserve">nactive </w:t>
      </w:r>
      <w:r w:rsidR="00EF6EC4">
        <w:rPr>
          <w:rFonts w:ascii="Times New Roman" w:hAnsi="Times New Roman"/>
        </w:rPr>
        <w:t>f</w:t>
      </w:r>
      <w:r>
        <w:rPr>
          <w:rFonts w:ascii="Times New Roman" w:hAnsi="Times New Roman"/>
        </w:rPr>
        <w:t>ile</w:t>
      </w:r>
      <w:r w:rsidR="00EF6EC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It will remain inactive if you have no further disciplinary problems</w:t>
      </w:r>
      <w:r w:rsidR="00EF6EC4">
        <w:rPr>
          <w:rFonts w:ascii="Times New Roman" w:hAnsi="Times New Roman"/>
        </w:rPr>
        <w:t xml:space="preserve">. </w:t>
      </w:r>
    </w:p>
    <w:p w:rsidR="009D7923" w:rsidRDefault="009D7923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</w:p>
    <w:p w:rsidR="009D7923" w:rsidRDefault="009D7923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  <w:r>
        <w:rPr>
          <w:rFonts w:ascii="Times New Roman" w:hAnsi="Times New Roman"/>
        </w:rPr>
        <w:t>If you do have further work-related problems, this disciplinary action can be considered</w:t>
      </w:r>
      <w:r w:rsidR="00EF6EC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This is true whether the document is active or inactive</w:t>
      </w:r>
      <w:r w:rsidR="00EF6EC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Further work-related problems, whether similar or different, can lead to further discipline, up to and including dismissal</w:t>
      </w:r>
      <w:r w:rsidR="00EF6EC4">
        <w:rPr>
          <w:rFonts w:ascii="Times New Roman" w:hAnsi="Times New Roman"/>
        </w:rPr>
        <w:t xml:space="preserve">. </w:t>
      </w:r>
    </w:p>
    <w:p w:rsidR="009D7923" w:rsidRDefault="009D7923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</w:p>
    <w:p w:rsidR="009D7923" w:rsidRDefault="009D7923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If you believe this decision is in error, you may </w:t>
      </w:r>
      <w:r w:rsidR="00EF6EC4">
        <w:rPr>
          <w:rFonts w:ascii="Times New Roman" w:hAnsi="Times New Roman"/>
        </w:rPr>
        <w:t>grieve</w:t>
      </w:r>
      <w:r>
        <w:rPr>
          <w:rFonts w:ascii="Times New Roman" w:hAnsi="Times New Roman"/>
        </w:rPr>
        <w:t xml:space="preserve"> it, in accordance with Personnel Rules </w:t>
      </w:r>
      <w:r w:rsidR="007F0C94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and </w:t>
      </w:r>
      <w:r w:rsidR="007F0C94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(attached)</w:t>
      </w:r>
      <w:r w:rsidR="00EF6EC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To do so, you must contact the </w:t>
      </w:r>
      <w:r w:rsidR="006E156D">
        <w:rPr>
          <w:rFonts w:ascii="Times New Roman" w:hAnsi="Times New Roman"/>
        </w:rPr>
        <w:t>Human Resources</w:t>
      </w:r>
      <w:r>
        <w:rPr>
          <w:rFonts w:ascii="Times New Roman" w:hAnsi="Times New Roman"/>
        </w:rPr>
        <w:t xml:space="preserve"> Department and file a written notice of your intent within </w:t>
      </w:r>
      <w:r w:rsidR="007F0C94">
        <w:rPr>
          <w:rFonts w:ascii="Times New Roman" w:hAnsi="Times New Roman"/>
        </w:rPr>
        <w:t xml:space="preserve">15 calendar </w:t>
      </w:r>
      <w:r>
        <w:rPr>
          <w:rFonts w:ascii="Times New Roman" w:hAnsi="Times New Roman"/>
        </w:rPr>
        <w:t>days from the date you receive this notice</w:t>
      </w:r>
      <w:r w:rsidR="00EF6EC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If you have any questions about this action, please notify me or the manager(s) listed below:</w:t>
      </w:r>
    </w:p>
    <w:p w:rsidR="009D7923" w:rsidRDefault="009D7923">
      <w:pPr>
        <w:pStyle w:val="Header"/>
        <w:pBdr>
          <w:bottom w:val="single" w:sz="4" w:space="1" w:color="auto"/>
        </w:pBdr>
        <w:tabs>
          <w:tab w:val="clear" w:pos="4320"/>
          <w:tab w:val="clear" w:pos="8640"/>
        </w:tabs>
        <w:jc w:val="center"/>
        <w:rPr>
          <w:color w:val="FF0000"/>
        </w:rPr>
      </w:pPr>
    </w:p>
    <w:p w:rsidR="009D7923" w:rsidRDefault="009D7923">
      <w:pPr>
        <w:pStyle w:val="Header"/>
        <w:pBdr>
          <w:bottom w:val="single" w:sz="4" w:space="1" w:color="auto"/>
        </w:pBdr>
        <w:tabs>
          <w:tab w:val="clear" w:pos="4320"/>
          <w:tab w:val="clear" w:pos="8640"/>
        </w:tabs>
        <w:jc w:val="center"/>
        <w:rPr>
          <w:color w:val="FF0000"/>
        </w:rPr>
      </w:pPr>
      <w:r>
        <w:rPr>
          <w:color w:val="FF0000"/>
        </w:rPr>
        <w:t>(Name &amp; phone #)</w:t>
      </w:r>
    </w:p>
    <w:p w:rsidR="009D7923" w:rsidRDefault="009D7923">
      <w:pPr>
        <w:pStyle w:val="Header"/>
        <w:tabs>
          <w:tab w:val="left" w:pos="720"/>
        </w:tabs>
        <w:rPr>
          <w:rFonts w:ascii="Times New Roman" w:hAnsi="Times New Roman"/>
        </w:rPr>
      </w:pPr>
    </w:p>
    <w:p w:rsidR="009D7923" w:rsidRDefault="009D7923">
      <w:pPr>
        <w:pStyle w:val="Header"/>
        <w:tabs>
          <w:tab w:val="left" w:pos="720"/>
        </w:tabs>
        <w:rPr>
          <w:rFonts w:ascii="Times New Roman" w:hAnsi="Times New Roman"/>
        </w:rPr>
      </w:pPr>
      <w:r>
        <w:rPr>
          <w:rFonts w:ascii="Times New Roman" w:hAnsi="Times New Roman"/>
        </w:rPr>
        <w:t>Check One:  This Notice was</w:t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sym w:font="Symbol" w:char="F0FF"/>
      </w:r>
      <w:r>
        <w:rPr>
          <w:rFonts w:ascii="Times New Roman" w:hAnsi="Times New Roman"/>
        </w:rPr>
        <w:t xml:space="preserve">  Hand Delivered on (date) _________________</w:t>
      </w:r>
    </w:p>
    <w:p w:rsidR="009D7923" w:rsidRDefault="009D7923">
      <w:pPr>
        <w:pStyle w:val="Header"/>
        <w:tabs>
          <w:tab w:val="left" w:pos="720"/>
        </w:tabs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FF"/>
      </w:r>
      <w:r>
        <w:rPr>
          <w:rFonts w:ascii="Times New Roman" w:hAnsi="Times New Roman"/>
        </w:rPr>
        <w:t xml:space="preserve">  Sent via Regular &amp; </w:t>
      </w:r>
      <w:r w:rsidR="00C8258A">
        <w:rPr>
          <w:rFonts w:ascii="Times New Roman" w:hAnsi="Times New Roman"/>
        </w:rPr>
        <w:t>Certified</w:t>
      </w:r>
      <w:r>
        <w:rPr>
          <w:rFonts w:ascii="Times New Roman" w:hAnsi="Times New Roman"/>
        </w:rPr>
        <w:t xml:space="preserve"> Mail (return receipt #</w:t>
      </w:r>
      <w:r>
        <w:rPr>
          <w:rFonts w:ascii="Times New Roman" w:hAnsi="Times New Roman"/>
          <w:u w:val="single"/>
        </w:rPr>
        <w:t xml:space="preserve">                  </w:t>
      </w:r>
      <w:r>
        <w:rPr>
          <w:rFonts w:ascii="Times New Roman" w:hAnsi="Times New Roman"/>
        </w:rPr>
        <w:t>)</w:t>
      </w:r>
    </w:p>
    <w:p w:rsidR="003B382B" w:rsidRDefault="003B382B">
      <w:pPr>
        <w:pStyle w:val="Header"/>
        <w:tabs>
          <w:tab w:val="left" w:pos="720"/>
        </w:tabs>
        <w:ind w:left="2160" w:firstLine="720"/>
        <w:rPr>
          <w:rFonts w:ascii="Times New Roman" w:hAnsi="Times New Roman"/>
        </w:rPr>
      </w:pPr>
    </w:p>
    <w:p w:rsidR="003B382B" w:rsidRDefault="003B382B" w:rsidP="003B382B">
      <w:pPr>
        <w:pStyle w:val="Header"/>
        <w:ind w:left="-90" w:right="-900"/>
        <w:rPr>
          <w:color w:val="FF0000"/>
        </w:rPr>
      </w:pPr>
      <w:r>
        <w:rPr>
          <w:color w:val="FF0000"/>
        </w:rPr>
        <w:t>(Departments are encouraged to seek feedback on drafting disciplines from Human Resources.)</w:t>
      </w:r>
    </w:p>
    <w:p w:rsidR="003B382B" w:rsidRDefault="003B382B">
      <w:pPr>
        <w:pStyle w:val="Header"/>
        <w:tabs>
          <w:tab w:val="left" w:pos="720"/>
        </w:tabs>
        <w:ind w:left="2160" w:firstLine="720"/>
        <w:rPr>
          <w:rFonts w:ascii="Times New Roman" w:hAnsi="Times New Roman"/>
        </w:rPr>
      </w:pPr>
    </w:p>
    <w:sectPr w:rsidR="003B382B" w:rsidSect="001C5D60">
      <w:headerReference w:type="default" r:id="rId8"/>
      <w:footerReference w:type="default" r:id="rId9"/>
      <w:pgSz w:w="12240" w:h="15840" w:code="1"/>
      <w:pgMar w:top="576" w:right="720" w:bottom="864" w:left="720" w:header="43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6F5" w:rsidRDefault="00EA46F5">
      <w:r>
        <w:separator/>
      </w:r>
    </w:p>
  </w:endnote>
  <w:endnote w:type="continuationSeparator" w:id="0">
    <w:p w:rsidR="00EA46F5" w:rsidRDefault="00EA4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923" w:rsidRPr="00EF6EC4" w:rsidRDefault="0068068B" w:rsidP="00EF6EC4">
    <w:pPr>
      <w:pStyle w:val="Footer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Revised </w:t>
    </w:r>
    <w:r w:rsidR="007F0C94">
      <w:rPr>
        <w:rFonts w:ascii="Arial Narrow" w:hAnsi="Arial Narrow"/>
        <w:sz w:val="18"/>
        <w:szCs w:val="18"/>
      </w:rPr>
      <w:t>1/2016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6F5" w:rsidRDefault="00EA46F5">
      <w:r>
        <w:separator/>
      </w:r>
    </w:p>
  </w:footnote>
  <w:footnote w:type="continuationSeparator" w:id="0">
    <w:p w:rsidR="00EA46F5" w:rsidRDefault="00EA4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923" w:rsidRDefault="00C3019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51435</wp:posOffset>
              </wp:positionH>
              <wp:positionV relativeFrom="paragraph">
                <wp:posOffset>91440</wp:posOffset>
              </wp:positionV>
              <wp:extent cx="5829300" cy="665480"/>
              <wp:effectExtent l="381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9300" cy="665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7923" w:rsidRDefault="009D7923">
                          <w:pPr>
                            <w:pStyle w:val="Heading2"/>
                            <w:ind w:left="2160" w:firstLine="720"/>
                            <w:jc w:val="left"/>
                            <w:rPr>
                              <w:color w:val="808080"/>
                              <w:sz w:val="32"/>
                            </w:rPr>
                          </w:pPr>
                          <w:r>
                            <w:rPr>
                              <w:color w:val="808080"/>
                              <w:sz w:val="32"/>
                            </w:rPr>
                            <w:t>D I S C I P L I N A R Y    N O T I C E</w:t>
                          </w:r>
                        </w:p>
                        <w:p w:rsidR="009D7923" w:rsidRDefault="009D7923">
                          <w:pPr>
                            <w:pStyle w:val="Heading2"/>
                            <w:ind w:left="1440" w:firstLine="720"/>
                            <w:jc w:val="left"/>
                            <w:rPr>
                              <w:color w:val="808080"/>
                              <w:sz w:val="28"/>
                            </w:rPr>
                          </w:pPr>
                          <w:r>
                            <w:rPr>
                              <w:color w:val="80808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32"/>
                            </w:rPr>
                            <w:tab/>
                          </w:r>
                          <w:r>
                            <w:rPr>
                              <w:color w:val="808080"/>
                              <w:sz w:val="28"/>
                            </w:rPr>
                            <w:t>S U S P E N S I O 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.05pt;margin-top:7.2pt;width:459pt;height:52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7XctgIAALk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6&#10;xxFGgvZA0SPbG3Qn9+jadmccdAZODwO4mT0cA8uuUj3cy+qbRkIuWyo27FYpObaM1pBdaG/6F1cn&#10;HG1B1uNHWUMYujXSAe0b1dvWQTMQoANLTydmbCoVHMZJlF4HYKrANpvFJHHU+TQ73h6UNu+Z7JFd&#10;5FgB8w6d7u61sdnQ7OhigwlZ8q5z7Hfi2QE4TicQG65am83CkfkzDdJVskqIR6LZyiNBUXi35ZJ4&#10;szKcx8V1sVwW4S8bNyRZy+uaCRvmKKyQ/BlxB4lPkjhJS8uO1xbOpqTVZr3sFNpREHbpPtdzsJzd&#10;/OdpuCZALS9KCiMS3EWpV86SuUdKEnvpPEi8IEzv0llAUlKUz0u654L9e0lozHEaR/EkpnPSL2oL&#10;3Pe6Npr13MDo6Hif4+TkRDMrwZWoHbWG8m5aX7TCpn9uBdB9JNoJ1mp0UqvZr/eAYlW8lvUTSFdJ&#10;UBaIEOYdLFqpfmA0wuzIsf6+pYph1H0QIP80JMQOG7ch8TyCjbq0rC8tVFQAlWOD0bRcmmlAbQfF&#10;Ny1Emh6ckLfwZBru1HzO6vDQYD64og6zzA6gy73zOk/cxW8AAAD//wMAUEsDBBQABgAIAAAAIQDY&#10;uxYC2wAAAAgBAAAPAAAAZHJzL2Rvd25yZXYueG1sTI/BTsMwEETvSPyDtUi9UTtRqJoQp6qKuBbR&#10;AhI3N94mEfE6it0m/D3LCY77ZjQ7U25m14srjqHzpCFZKhBItbcdNRrejs/3axAhGrKm94QavjHA&#10;prq9KU1h/USveD3ERnAIhcJoaGMcCilD3aIzYekHJNbOfnQm8jk20o5m4nDXy1SplXSmI/7QmgF3&#10;LdZfh4vT8L4/f35k6qV5cg/D5GclyeVS68XdvH0EEXGOf2b4rc/VoeJOJ38hG0SvYZ2wkXGWgWA5&#10;T1cMTgySPAVZlfL/gOoHAAD//wMAUEsBAi0AFAAGAAgAAAAhALaDOJL+AAAA4QEAABMAAAAAAAAA&#10;AAAAAAAAAAAAAFtDb250ZW50X1R5cGVzXS54bWxQSwECLQAUAAYACAAAACEAOP0h/9YAAACUAQAA&#10;CwAAAAAAAAAAAAAAAAAvAQAAX3JlbHMvLnJlbHNQSwECLQAUAAYACAAAACEApl+13LYCAAC5BQAA&#10;DgAAAAAAAAAAAAAAAAAuAgAAZHJzL2Uyb0RvYy54bWxQSwECLQAUAAYACAAAACEA2LsWAtsAAAAI&#10;AQAADwAAAAAAAAAAAAAAAAAQBQAAZHJzL2Rvd25yZXYueG1sUEsFBgAAAAAEAAQA8wAAABgGAAAA&#10;AA==&#10;" o:allowincell="f" filled="f" stroked="f">
              <v:textbox>
                <w:txbxContent>
                  <w:p w:rsidR="009D7923" w:rsidRDefault="009D7923">
                    <w:pPr>
                      <w:pStyle w:val="Heading2"/>
                      <w:ind w:left="2160" w:firstLine="720"/>
                      <w:jc w:val="left"/>
                      <w:rPr>
                        <w:color w:val="808080"/>
                        <w:sz w:val="32"/>
                      </w:rPr>
                    </w:pPr>
                    <w:r>
                      <w:rPr>
                        <w:color w:val="808080"/>
                        <w:sz w:val="32"/>
                      </w:rPr>
                      <w:t>D I S C I P L I N A R Y    N O T I C E</w:t>
                    </w:r>
                  </w:p>
                  <w:p w:rsidR="009D7923" w:rsidRDefault="009D7923">
                    <w:pPr>
                      <w:pStyle w:val="Heading2"/>
                      <w:ind w:left="1440" w:firstLine="720"/>
                      <w:jc w:val="left"/>
                      <w:rPr>
                        <w:color w:val="808080"/>
                        <w:sz w:val="28"/>
                      </w:rPr>
                    </w:pPr>
                    <w:r>
                      <w:rPr>
                        <w:color w:val="808080"/>
                        <w:sz w:val="32"/>
                      </w:rPr>
                      <w:t xml:space="preserve"> </w:t>
                    </w:r>
                    <w:r>
                      <w:rPr>
                        <w:color w:val="808080"/>
                        <w:sz w:val="32"/>
                      </w:rPr>
                      <w:tab/>
                    </w:r>
                    <w:r>
                      <w:rPr>
                        <w:color w:val="808080"/>
                        <w:sz w:val="28"/>
                      </w:rPr>
                      <w:t>S U S P E N S I O N</w:t>
                    </w:r>
                  </w:p>
                </w:txbxContent>
              </v:textbox>
            </v:shape>
          </w:pict>
        </mc:Fallback>
      </mc:AlternateContent>
    </w:r>
    <w:r w:rsidR="007F0C94">
      <w:rPr>
        <w:noProof/>
        <w:color w:val="808080"/>
        <w:sz w:val="32"/>
      </w:rPr>
      <w:drawing>
        <wp:inline distT="0" distB="0" distL="0" distR="0">
          <wp:extent cx="947420" cy="603250"/>
          <wp:effectExtent l="19050" t="0" r="5080" b="0"/>
          <wp:docPr id="1" name="Picture 1" descr="pc_0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_00_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7420" cy="603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7923" w:rsidRDefault="009D79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61135"/>
    <w:multiLevelType w:val="hybridMultilevel"/>
    <w:tmpl w:val="9D322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62C"/>
    <w:rsid w:val="000A5025"/>
    <w:rsid w:val="001C5D60"/>
    <w:rsid w:val="001D2A2E"/>
    <w:rsid w:val="00320D93"/>
    <w:rsid w:val="00394964"/>
    <w:rsid w:val="003B382B"/>
    <w:rsid w:val="00484CC0"/>
    <w:rsid w:val="005E774D"/>
    <w:rsid w:val="006726E1"/>
    <w:rsid w:val="0068068B"/>
    <w:rsid w:val="006E156D"/>
    <w:rsid w:val="007A12D0"/>
    <w:rsid w:val="007F0C94"/>
    <w:rsid w:val="007F556F"/>
    <w:rsid w:val="00893CC0"/>
    <w:rsid w:val="008D6198"/>
    <w:rsid w:val="0095105A"/>
    <w:rsid w:val="00951C7F"/>
    <w:rsid w:val="009D7923"/>
    <w:rsid w:val="00AB6B37"/>
    <w:rsid w:val="00C3019B"/>
    <w:rsid w:val="00C8258A"/>
    <w:rsid w:val="00EA46F5"/>
    <w:rsid w:val="00EF6EC4"/>
    <w:rsid w:val="00F6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5:docId w15:val="{87946E60-DC6B-4415-91A6-BB82F2615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D60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1C5D60"/>
    <w:pPr>
      <w:keepNext/>
      <w:jc w:val="center"/>
      <w:outlineLvl w:val="0"/>
    </w:pPr>
    <w:rPr>
      <w:b/>
      <w:color w:val="0000FF"/>
      <w:sz w:val="48"/>
    </w:rPr>
  </w:style>
  <w:style w:type="paragraph" w:styleId="Heading2">
    <w:name w:val="heading 2"/>
    <w:basedOn w:val="Normal"/>
    <w:next w:val="Normal"/>
    <w:qFormat/>
    <w:rsid w:val="001C5D60"/>
    <w:pPr>
      <w:keepNext/>
      <w:jc w:val="center"/>
      <w:outlineLvl w:val="1"/>
    </w:pPr>
    <w:rPr>
      <w:b/>
      <w:sz w:val="48"/>
    </w:rPr>
  </w:style>
  <w:style w:type="paragraph" w:styleId="Heading3">
    <w:name w:val="heading 3"/>
    <w:basedOn w:val="Normal"/>
    <w:next w:val="Normal"/>
    <w:qFormat/>
    <w:rsid w:val="001C5D60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5D6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5D6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F6EC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51C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1C7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3B382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Admin@pinellascount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Pinellas County Govt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Employee Relations</dc:creator>
  <cp:lastModifiedBy>Evans, Camille W</cp:lastModifiedBy>
  <cp:revision>2</cp:revision>
  <cp:lastPrinted>2015-05-13T13:53:00Z</cp:lastPrinted>
  <dcterms:created xsi:type="dcterms:W3CDTF">2016-05-02T13:36:00Z</dcterms:created>
  <dcterms:modified xsi:type="dcterms:W3CDTF">2016-05-02T13:36:00Z</dcterms:modified>
</cp:coreProperties>
</file>